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89D" w:rsidRPr="00BD4138" w:rsidRDefault="0026589D" w:rsidP="0026589D">
      <w:pPr>
        <w:jc w:val="center"/>
        <w:rPr>
          <w:rFonts w:hint="eastAsia"/>
          <w:b/>
          <w:color w:val="000000"/>
          <w:sz w:val="38"/>
          <w:szCs w:val="38"/>
        </w:rPr>
      </w:pPr>
      <w:r w:rsidRPr="00BD4138">
        <w:rPr>
          <w:rFonts w:hint="eastAsia"/>
          <w:b/>
          <w:color w:val="000000"/>
          <w:sz w:val="38"/>
          <w:szCs w:val="38"/>
        </w:rPr>
        <w:t>自治区教育厅关于开展“第二届全区高校辅导员</w:t>
      </w:r>
    </w:p>
    <w:p w:rsidR="0026589D" w:rsidRPr="00BD4138" w:rsidRDefault="0026589D" w:rsidP="0026589D">
      <w:pPr>
        <w:jc w:val="center"/>
        <w:rPr>
          <w:rFonts w:hint="eastAsia"/>
          <w:b/>
          <w:color w:val="000000"/>
          <w:sz w:val="38"/>
          <w:szCs w:val="38"/>
        </w:rPr>
      </w:pPr>
      <w:r w:rsidRPr="00BD4138">
        <w:rPr>
          <w:rFonts w:hint="eastAsia"/>
          <w:b/>
          <w:color w:val="000000"/>
          <w:sz w:val="38"/>
          <w:szCs w:val="38"/>
        </w:rPr>
        <w:t>年度人物”评选活动的通知</w:t>
      </w:r>
    </w:p>
    <w:p w:rsidR="0026589D" w:rsidRPr="0026589D" w:rsidRDefault="0026589D" w:rsidP="0026589D">
      <w:pPr>
        <w:rPr>
          <w:color w:val="000000"/>
          <w:sz w:val="38"/>
          <w:szCs w:val="38"/>
        </w:rPr>
      </w:pPr>
      <w:r w:rsidRPr="0026589D">
        <w:rPr>
          <w:color w:val="000000"/>
          <w:sz w:val="38"/>
          <w:szCs w:val="38"/>
        </w:rPr>
        <w:t xml:space="preserve"> </w:t>
      </w:r>
    </w:p>
    <w:p w:rsidR="0026589D" w:rsidRPr="0026589D" w:rsidRDefault="0026589D" w:rsidP="0026589D">
      <w:pPr>
        <w:rPr>
          <w:rFonts w:hint="eastAsia"/>
          <w:color w:val="000000"/>
          <w:sz w:val="38"/>
          <w:szCs w:val="38"/>
        </w:rPr>
      </w:pPr>
      <w:r w:rsidRPr="0026589D">
        <w:rPr>
          <w:rFonts w:hint="eastAsia"/>
          <w:color w:val="000000"/>
          <w:sz w:val="38"/>
          <w:szCs w:val="38"/>
        </w:rPr>
        <w:t>各普通高等学校：</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为深入贯彻落实党的十八大和十八届三中、四中、五中全会精神，培育和践行社会主义核心价值观，宣传高校优秀辅导员的先进事迹，展示全区高校辅导员队伍建设的优秀成果，激励广大辅导员认真履行立德树人的崇高使命，努力建设一支专业化职业化的辅导员队伍，我厅决定组织开展第二届全区高校辅导员年度人物评选活动。同时，按照教育部组织开展“第八届全国高校辅导员年度人物”评选活动的相关要求，我区将从“第二届全区高校辅导员年度人物”获得者中择优推荐参加“第八届全国高校辅导员年度人”评选。现将有关事项通知如下：</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一、组织机构</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主办单位：内蒙古自治区教育厅</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二、活动时间</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即日起至</w:t>
      </w:r>
      <w:r w:rsidRPr="0026589D">
        <w:rPr>
          <w:rFonts w:hint="eastAsia"/>
          <w:color w:val="000000"/>
          <w:sz w:val="38"/>
          <w:szCs w:val="38"/>
        </w:rPr>
        <w:t>2016</w:t>
      </w:r>
      <w:r w:rsidRPr="0026589D">
        <w:rPr>
          <w:rFonts w:hint="eastAsia"/>
          <w:color w:val="000000"/>
          <w:sz w:val="38"/>
          <w:szCs w:val="38"/>
        </w:rPr>
        <w:t>年</w:t>
      </w:r>
      <w:r w:rsidRPr="0026589D">
        <w:rPr>
          <w:rFonts w:hint="eastAsia"/>
          <w:color w:val="000000"/>
          <w:sz w:val="38"/>
          <w:szCs w:val="38"/>
        </w:rPr>
        <w:t>3</w:t>
      </w:r>
      <w:r w:rsidRPr="0026589D">
        <w:rPr>
          <w:rFonts w:hint="eastAsia"/>
          <w:color w:val="000000"/>
          <w:sz w:val="38"/>
          <w:szCs w:val="38"/>
        </w:rPr>
        <w:t>月</w:t>
      </w:r>
      <w:r w:rsidRPr="0026589D">
        <w:rPr>
          <w:rFonts w:hint="eastAsia"/>
          <w:color w:val="000000"/>
          <w:sz w:val="38"/>
          <w:szCs w:val="38"/>
        </w:rPr>
        <w:t>5</w:t>
      </w:r>
      <w:r w:rsidRPr="0026589D">
        <w:rPr>
          <w:rFonts w:hint="eastAsia"/>
          <w:color w:val="000000"/>
          <w:sz w:val="38"/>
          <w:szCs w:val="38"/>
        </w:rPr>
        <w:t>日。</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三、评选范围</w:t>
      </w:r>
    </w:p>
    <w:p w:rsidR="0026589D" w:rsidRPr="0026589D" w:rsidRDefault="0026589D" w:rsidP="0026589D">
      <w:pPr>
        <w:rPr>
          <w:rFonts w:hint="eastAsia"/>
          <w:color w:val="000000"/>
          <w:sz w:val="38"/>
          <w:szCs w:val="38"/>
        </w:rPr>
      </w:pPr>
      <w:r w:rsidRPr="0026589D">
        <w:rPr>
          <w:rFonts w:hint="eastAsia"/>
          <w:color w:val="000000"/>
          <w:sz w:val="38"/>
          <w:szCs w:val="38"/>
        </w:rPr>
        <w:t xml:space="preserve">    1.</w:t>
      </w:r>
      <w:r w:rsidRPr="0026589D">
        <w:rPr>
          <w:rFonts w:hint="eastAsia"/>
          <w:color w:val="000000"/>
          <w:sz w:val="38"/>
          <w:szCs w:val="38"/>
        </w:rPr>
        <w:t>全区各普通高校专职辅导员（指在高校院（系）</w:t>
      </w:r>
      <w:r w:rsidRPr="0026589D">
        <w:rPr>
          <w:rFonts w:hint="eastAsia"/>
          <w:color w:val="000000"/>
          <w:sz w:val="38"/>
          <w:szCs w:val="38"/>
        </w:rPr>
        <w:lastRenderedPageBreak/>
        <w:t>一线直接从事大学生日常思想政治教育工作的在编在岗人员）。</w:t>
      </w:r>
    </w:p>
    <w:p w:rsidR="0026589D" w:rsidRPr="0026589D" w:rsidRDefault="0026589D" w:rsidP="0026589D">
      <w:pPr>
        <w:rPr>
          <w:rFonts w:hint="eastAsia"/>
          <w:color w:val="000000"/>
          <w:sz w:val="38"/>
          <w:szCs w:val="38"/>
        </w:rPr>
      </w:pPr>
      <w:r w:rsidRPr="0026589D">
        <w:rPr>
          <w:rFonts w:hint="eastAsia"/>
          <w:color w:val="000000"/>
          <w:sz w:val="38"/>
          <w:szCs w:val="38"/>
        </w:rPr>
        <w:t xml:space="preserve">    2.</w:t>
      </w:r>
      <w:r w:rsidRPr="0026589D">
        <w:rPr>
          <w:rFonts w:hint="eastAsia"/>
          <w:color w:val="000000"/>
          <w:sz w:val="38"/>
          <w:szCs w:val="38"/>
        </w:rPr>
        <w:t>已获得往届“全区（国）高校辅导员年度人物”或提名奖荣誉称号的辅导员不再参评。</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四、报名条件</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一）具有坚定正确的政治方向和过硬的思想政治素质，坚持以邓小平理论、“三个代表”重要思想、科学发展观为指导，积极践行社会主义核心价值观，全面贯彻党的教育方针，在思想上、政治上、行动上同党中央保持高度一致。</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（二）热爱辅导员工作，恪守职业规范，情系学生成长，道德品质高尚，参加过省级以上专业培训，专业素养突出。</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三）遵循大学生思想政治教育规律和人才成长规律，能够创造性地开展大学生思想政治教育工作，积极探索工作新方式、新载体，努力拓展工作途径，自觉提高工作的针对性、实效性和吸引力、感染力，促进大学生健康成长成才。</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（四）连续从事辅导员工作时间原则上不低于三年。</w:t>
      </w:r>
      <w:r w:rsidRPr="0026589D">
        <w:rPr>
          <w:rFonts w:hint="eastAsia"/>
          <w:color w:val="000000"/>
          <w:sz w:val="38"/>
          <w:szCs w:val="38"/>
        </w:rPr>
        <w:t>2015</w:t>
      </w:r>
      <w:r w:rsidRPr="0026589D">
        <w:rPr>
          <w:rFonts w:hint="eastAsia"/>
          <w:color w:val="000000"/>
          <w:sz w:val="38"/>
          <w:szCs w:val="38"/>
        </w:rPr>
        <w:t>年在履行《普通高等学校辅导员队伍建设规定》提出的辅导员主要工作职责和要求方面取得突出成绩，特别是在为人师表、爱岗敬业、无私</w:t>
      </w:r>
      <w:r w:rsidRPr="0026589D">
        <w:rPr>
          <w:rFonts w:hint="eastAsia"/>
          <w:color w:val="000000"/>
          <w:sz w:val="38"/>
          <w:szCs w:val="38"/>
        </w:rPr>
        <w:lastRenderedPageBreak/>
        <w:t>奉献等方面有突出表现，受到充分肯定和广泛好评，并获得过省级以上与辅导员工作相关的奖励。</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五、评选程序</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（一）推荐报名。各普通高等学校负责组织本校辅导员报名和初评，限推荐</w:t>
      </w:r>
      <w:r w:rsidRPr="0026589D">
        <w:rPr>
          <w:rFonts w:hint="eastAsia"/>
          <w:color w:val="000000"/>
          <w:sz w:val="38"/>
          <w:szCs w:val="38"/>
        </w:rPr>
        <w:t>1</w:t>
      </w:r>
      <w:r w:rsidRPr="0026589D">
        <w:rPr>
          <w:rFonts w:hint="eastAsia"/>
          <w:color w:val="000000"/>
          <w:sz w:val="38"/>
          <w:szCs w:val="38"/>
        </w:rPr>
        <w:t>名辅导员。要坚持标准，严格把关，并在校内对推荐人选进行公示。</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（二）组织评审。高校工委、教育厅负责组织评审专家，按照公平、公正、公开以及坚持标准、宁缺毋滥的评审原则开展评审工作。</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（三）结果公示。</w:t>
      </w:r>
      <w:r w:rsidRPr="0026589D">
        <w:rPr>
          <w:rFonts w:hint="eastAsia"/>
          <w:color w:val="000000"/>
          <w:sz w:val="38"/>
          <w:szCs w:val="38"/>
        </w:rPr>
        <w:t>2016</w:t>
      </w:r>
      <w:r w:rsidRPr="0026589D">
        <w:rPr>
          <w:rFonts w:hint="eastAsia"/>
          <w:color w:val="000000"/>
          <w:sz w:val="38"/>
          <w:szCs w:val="38"/>
        </w:rPr>
        <w:t>年</w:t>
      </w:r>
      <w:r w:rsidRPr="0026589D">
        <w:rPr>
          <w:rFonts w:hint="eastAsia"/>
          <w:color w:val="000000"/>
          <w:sz w:val="38"/>
          <w:szCs w:val="38"/>
        </w:rPr>
        <w:t>4</w:t>
      </w:r>
      <w:r w:rsidRPr="0026589D">
        <w:rPr>
          <w:rFonts w:hint="eastAsia"/>
          <w:color w:val="000000"/>
          <w:sz w:val="38"/>
          <w:szCs w:val="38"/>
        </w:rPr>
        <w:t>月确定最终人选将在内蒙古教育网（</w:t>
      </w:r>
      <w:r w:rsidRPr="0026589D">
        <w:rPr>
          <w:rFonts w:hint="eastAsia"/>
          <w:color w:val="000000"/>
          <w:sz w:val="38"/>
          <w:szCs w:val="38"/>
        </w:rPr>
        <w:t>http://www.nmgov.edu.cn/</w:t>
      </w:r>
      <w:r w:rsidRPr="0026589D">
        <w:rPr>
          <w:rFonts w:hint="eastAsia"/>
          <w:color w:val="000000"/>
          <w:sz w:val="38"/>
          <w:szCs w:val="38"/>
        </w:rPr>
        <w:t>）上进行公示。</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六、其他事项</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（一）本次活动将评选“第二届全区高校辅导员年度人物”</w:t>
      </w:r>
      <w:r w:rsidRPr="0026589D">
        <w:rPr>
          <w:rFonts w:hint="eastAsia"/>
          <w:color w:val="000000"/>
          <w:sz w:val="38"/>
          <w:szCs w:val="38"/>
        </w:rPr>
        <w:t>10</w:t>
      </w:r>
      <w:r w:rsidRPr="0026589D">
        <w:rPr>
          <w:rFonts w:hint="eastAsia"/>
          <w:color w:val="000000"/>
          <w:sz w:val="38"/>
          <w:szCs w:val="38"/>
        </w:rPr>
        <w:t>名及提名奖</w:t>
      </w:r>
      <w:r w:rsidRPr="0026589D">
        <w:rPr>
          <w:rFonts w:hint="eastAsia"/>
          <w:color w:val="000000"/>
          <w:sz w:val="38"/>
          <w:szCs w:val="38"/>
        </w:rPr>
        <w:t>10</w:t>
      </w:r>
      <w:r w:rsidRPr="0026589D">
        <w:rPr>
          <w:rFonts w:hint="eastAsia"/>
          <w:color w:val="000000"/>
          <w:sz w:val="38"/>
          <w:szCs w:val="38"/>
        </w:rPr>
        <w:t>名。</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（二）评选申报时间为</w:t>
      </w:r>
      <w:r w:rsidRPr="0026589D">
        <w:rPr>
          <w:rFonts w:hint="eastAsia"/>
          <w:color w:val="000000"/>
          <w:sz w:val="38"/>
          <w:szCs w:val="38"/>
        </w:rPr>
        <w:t>2016</w:t>
      </w:r>
      <w:r w:rsidRPr="0026589D">
        <w:rPr>
          <w:rFonts w:hint="eastAsia"/>
          <w:color w:val="000000"/>
          <w:sz w:val="38"/>
          <w:szCs w:val="38"/>
        </w:rPr>
        <w:t>年</w:t>
      </w:r>
      <w:r w:rsidRPr="0026589D">
        <w:rPr>
          <w:rFonts w:hint="eastAsia"/>
          <w:color w:val="000000"/>
          <w:sz w:val="38"/>
          <w:szCs w:val="38"/>
        </w:rPr>
        <w:t>1</w:t>
      </w:r>
      <w:r w:rsidRPr="0026589D">
        <w:rPr>
          <w:rFonts w:hint="eastAsia"/>
          <w:color w:val="000000"/>
          <w:sz w:val="38"/>
          <w:szCs w:val="38"/>
        </w:rPr>
        <w:t>月</w:t>
      </w:r>
      <w:r w:rsidRPr="0026589D">
        <w:rPr>
          <w:rFonts w:hint="eastAsia"/>
          <w:color w:val="000000"/>
          <w:sz w:val="38"/>
          <w:szCs w:val="38"/>
        </w:rPr>
        <w:t>6</w:t>
      </w:r>
      <w:r w:rsidRPr="0026589D">
        <w:rPr>
          <w:rFonts w:hint="eastAsia"/>
          <w:color w:val="000000"/>
          <w:sz w:val="38"/>
          <w:szCs w:val="38"/>
        </w:rPr>
        <w:t>日</w:t>
      </w:r>
      <w:r w:rsidRPr="0026589D">
        <w:rPr>
          <w:rFonts w:hint="eastAsia"/>
          <w:color w:val="000000"/>
          <w:sz w:val="38"/>
          <w:szCs w:val="38"/>
        </w:rPr>
        <w:t>-3</w:t>
      </w:r>
      <w:r w:rsidRPr="0026589D">
        <w:rPr>
          <w:rFonts w:hint="eastAsia"/>
          <w:color w:val="000000"/>
          <w:sz w:val="38"/>
          <w:szCs w:val="38"/>
        </w:rPr>
        <w:t>月</w:t>
      </w:r>
      <w:r w:rsidRPr="0026589D">
        <w:rPr>
          <w:rFonts w:hint="eastAsia"/>
          <w:color w:val="000000"/>
          <w:sz w:val="38"/>
          <w:szCs w:val="38"/>
        </w:rPr>
        <w:t>5</w:t>
      </w:r>
      <w:r w:rsidRPr="0026589D">
        <w:rPr>
          <w:rFonts w:hint="eastAsia"/>
          <w:color w:val="000000"/>
          <w:sz w:val="38"/>
          <w:szCs w:val="38"/>
        </w:rPr>
        <w:t>日，逾期不再受理。请各高校将报名表（可在内蒙古教育网的“业务概览”中“思想政治”栏目中下载）及事迹材料（</w:t>
      </w:r>
      <w:r w:rsidRPr="0026589D">
        <w:rPr>
          <w:rFonts w:hint="eastAsia"/>
          <w:color w:val="000000"/>
          <w:sz w:val="38"/>
          <w:szCs w:val="38"/>
        </w:rPr>
        <w:t>3000</w:t>
      </w:r>
      <w:r w:rsidRPr="0026589D">
        <w:rPr>
          <w:rFonts w:hint="eastAsia"/>
          <w:color w:val="000000"/>
          <w:sz w:val="38"/>
          <w:szCs w:val="38"/>
        </w:rPr>
        <w:t>字以内，分为个人简历、工作情况、所获校级以上奖励等三部分，主标题要凝练推荐人选事迹的主要特点，副标题为“</w:t>
      </w:r>
      <w:r w:rsidRPr="0026589D">
        <w:rPr>
          <w:rFonts w:hint="eastAsia"/>
          <w:color w:val="000000"/>
          <w:sz w:val="38"/>
          <w:szCs w:val="38"/>
        </w:rPr>
        <w:t>XX</w:t>
      </w:r>
      <w:r w:rsidRPr="0026589D">
        <w:rPr>
          <w:rFonts w:hint="eastAsia"/>
          <w:color w:val="000000"/>
          <w:sz w:val="38"/>
          <w:szCs w:val="38"/>
        </w:rPr>
        <w:t>学校辅导员</w:t>
      </w:r>
      <w:r w:rsidRPr="0026589D">
        <w:rPr>
          <w:rFonts w:hint="eastAsia"/>
          <w:color w:val="000000"/>
          <w:sz w:val="38"/>
          <w:szCs w:val="38"/>
        </w:rPr>
        <w:t>XXX</w:t>
      </w:r>
      <w:r w:rsidRPr="0026589D">
        <w:rPr>
          <w:rFonts w:hint="eastAsia"/>
          <w:color w:val="000000"/>
          <w:sz w:val="38"/>
          <w:szCs w:val="38"/>
        </w:rPr>
        <w:t>事迹材料”）邮寄至我厅高校思想政治与</w:t>
      </w:r>
      <w:r w:rsidRPr="0026589D">
        <w:rPr>
          <w:rFonts w:hint="eastAsia"/>
          <w:color w:val="000000"/>
          <w:sz w:val="38"/>
          <w:szCs w:val="38"/>
        </w:rPr>
        <w:lastRenderedPageBreak/>
        <w:t>学生工作处，同时将材料电子版及推荐人选数码照片（证件照和生活照各</w:t>
      </w:r>
      <w:r w:rsidRPr="0026589D">
        <w:rPr>
          <w:rFonts w:hint="eastAsia"/>
          <w:color w:val="000000"/>
          <w:sz w:val="38"/>
          <w:szCs w:val="38"/>
        </w:rPr>
        <w:t>1</w:t>
      </w:r>
      <w:r w:rsidRPr="0026589D">
        <w:rPr>
          <w:rFonts w:hint="eastAsia"/>
          <w:color w:val="000000"/>
          <w:sz w:val="38"/>
          <w:szCs w:val="38"/>
        </w:rPr>
        <w:t>张）发送至</w:t>
      </w:r>
      <w:r w:rsidRPr="0026589D">
        <w:rPr>
          <w:rFonts w:hint="eastAsia"/>
          <w:color w:val="000000"/>
          <w:sz w:val="38"/>
          <w:szCs w:val="38"/>
        </w:rPr>
        <w:t>nmggxxgc@126.com</w:t>
      </w:r>
      <w:r w:rsidRPr="0026589D">
        <w:rPr>
          <w:rFonts w:hint="eastAsia"/>
          <w:color w:val="000000"/>
          <w:sz w:val="38"/>
          <w:szCs w:val="38"/>
        </w:rPr>
        <w:t>（邮件标题为“</w:t>
      </w:r>
      <w:r w:rsidRPr="0026589D">
        <w:rPr>
          <w:rFonts w:hint="eastAsia"/>
          <w:color w:val="000000"/>
          <w:sz w:val="38"/>
          <w:szCs w:val="38"/>
        </w:rPr>
        <w:t>XX</w:t>
      </w:r>
      <w:r w:rsidRPr="0026589D">
        <w:rPr>
          <w:rFonts w:hint="eastAsia"/>
          <w:color w:val="000000"/>
          <w:sz w:val="38"/>
          <w:szCs w:val="38"/>
        </w:rPr>
        <w:t>学校辅导员</w:t>
      </w:r>
      <w:r w:rsidRPr="0026589D">
        <w:rPr>
          <w:rFonts w:hint="eastAsia"/>
          <w:color w:val="000000"/>
          <w:sz w:val="38"/>
          <w:szCs w:val="38"/>
        </w:rPr>
        <w:t>XXX</w:t>
      </w:r>
      <w:r w:rsidRPr="0026589D">
        <w:rPr>
          <w:rFonts w:hint="eastAsia"/>
          <w:color w:val="000000"/>
          <w:sz w:val="38"/>
          <w:szCs w:val="38"/>
        </w:rPr>
        <w:t>事迹材料”）。</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（二）在专家评审的基础上，我厅将评选出“第二届全区高校辅导员年度人物”得主，并按照教育部要求推荐参加“第八届全国高校辅导员年度人物”评选。</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联系人：刘</w:t>
      </w:r>
      <w:r w:rsidRPr="0026589D">
        <w:rPr>
          <w:rFonts w:hint="eastAsia"/>
          <w:color w:val="000000"/>
          <w:sz w:val="38"/>
          <w:szCs w:val="38"/>
        </w:rPr>
        <w:t xml:space="preserve"> </w:t>
      </w:r>
      <w:r w:rsidRPr="0026589D">
        <w:rPr>
          <w:rFonts w:hint="eastAsia"/>
          <w:color w:val="000000"/>
          <w:sz w:val="38"/>
          <w:szCs w:val="38"/>
        </w:rPr>
        <w:t>惠</w:t>
      </w:r>
      <w:r w:rsidRPr="0026589D">
        <w:rPr>
          <w:rFonts w:hint="eastAsia"/>
          <w:color w:val="000000"/>
          <w:sz w:val="38"/>
          <w:szCs w:val="38"/>
        </w:rPr>
        <w:t xml:space="preserve">          </w:t>
      </w:r>
      <w:r w:rsidRPr="0026589D">
        <w:rPr>
          <w:rFonts w:hint="eastAsia"/>
          <w:color w:val="000000"/>
          <w:sz w:val="38"/>
          <w:szCs w:val="38"/>
        </w:rPr>
        <w:t>联系电话：</w:t>
      </w:r>
      <w:r w:rsidRPr="0026589D">
        <w:rPr>
          <w:rFonts w:hint="eastAsia"/>
          <w:color w:val="000000"/>
          <w:sz w:val="38"/>
          <w:szCs w:val="38"/>
        </w:rPr>
        <w:t>0471-2857002</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电子邮箱：</w:t>
      </w:r>
      <w:r w:rsidRPr="0026589D">
        <w:rPr>
          <w:rFonts w:hint="eastAsia"/>
          <w:color w:val="000000"/>
          <w:sz w:val="38"/>
          <w:szCs w:val="38"/>
        </w:rPr>
        <w:t>nmggxxgc@126.com</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通讯地址：呼和浩特市新城区丁香路</w:t>
      </w:r>
      <w:r w:rsidRPr="0026589D">
        <w:rPr>
          <w:rFonts w:hint="eastAsia"/>
          <w:color w:val="000000"/>
          <w:sz w:val="38"/>
          <w:szCs w:val="38"/>
        </w:rPr>
        <w:t>5</w:t>
      </w:r>
      <w:r w:rsidRPr="0026589D">
        <w:rPr>
          <w:rFonts w:hint="eastAsia"/>
          <w:color w:val="000000"/>
          <w:sz w:val="38"/>
          <w:szCs w:val="38"/>
        </w:rPr>
        <w:t>号内蒙古教育厅办公楼</w:t>
      </w:r>
      <w:r w:rsidRPr="0026589D">
        <w:rPr>
          <w:rFonts w:hint="eastAsia"/>
          <w:color w:val="000000"/>
          <w:sz w:val="38"/>
          <w:szCs w:val="38"/>
        </w:rPr>
        <w:t>1002</w:t>
      </w:r>
      <w:r w:rsidRPr="0026589D">
        <w:rPr>
          <w:rFonts w:hint="eastAsia"/>
          <w:color w:val="000000"/>
          <w:sz w:val="38"/>
          <w:szCs w:val="38"/>
        </w:rPr>
        <w:t>室</w:t>
      </w:r>
      <w:r w:rsidRPr="0026589D">
        <w:rPr>
          <w:rFonts w:hint="eastAsia"/>
          <w:color w:val="000000"/>
          <w:sz w:val="38"/>
          <w:szCs w:val="38"/>
        </w:rPr>
        <w:t xml:space="preserve">        </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邮编：</w:t>
      </w:r>
      <w:r w:rsidRPr="0026589D">
        <w:rPr>
          <w:rFonts w:hint="eastAsia"/>
          <w:color w:val="000000"/>
          <w:sz w:val="38"/>
          <w:szCs w:val="38"/>
        </w:rPr>
        <w:t>010011</w:t>
      </w:r>
    </w:p>
    <w:p w:rsidR="0026589D" w:rsidRPr="0026589D" w:rsidRDefault="0026589D" w:rsidP="0026589D">
      <w:pPr>
        <w:rPr>
          <w:rFonts w:hint="eastAsia"/>
          <w:color w:val="000000"/>
          <w:sz w:val="38"/>
          <w:szCs w:val="38"/>
        </w:rPr>
      </w:pPr>
      <w:r w:rsidRPr="0026589D">
        <w:rPr>
          <w:rFonts w:hint="eastAsia"/>
          <w:color w:val="000000"/>
          <w:sz w:val="38"/>
          <w:szCs w:val="38"/>
        </w:rPr>
        <w:t xml:space="preserve">    </w:t>
      </w:r>
      <w:r w:rsidRPr="0026589D">
        <w:rPr>
          <w:rFonts w:hint="eastAsia"/>
          <w:color w:val="000000"/>
          <w:sz w:val="38"/>
          <w:szCs w:val="38"/>
        </w:rPr>
        <w:t>附件：第二届全区高校辅导员年度人物暨第八届全国高校辅导员年度人物评选报名表</w:t>
      </w:r>
    </w:p>
    <w:p w:rsidR="0026589D" w:rsidRPr="0026589D" w:rsidRDefault="0026589D" w:rsidP="0026589D">
      <w:pPr>
        <w:rPr>
          <w:color w:val="000000"/>
          <w:sz w:val="38"/>
          <w:szCs w:val="38"/>
        </w:rPr>
      </w:pPr>
      <w:r w:rsidRPr="0026589D">
        <w:rPr>
          <w:color w:val="000000"/>
          <w:sz w:val="38"/>
          <w:szCs w:val="38"/>
        </w:rPr>
        <w:t xml:space="preserve">          </w:t>
      </w:r>
    </w:p>
    <w:p w:rsidR="0026589D" w:rsidRPr="0026589D" w:rsidRDefault="0026589D" w:rsidP="0026589D">
      <w:pPr>
        <w:rPr>
          <w:color w:val="000000"/>
          <w:sz w:val="38"/>
          <w:szCs w:val="38"/>
        </w:rPr>
      </w:pPr>
      <w:r w:rsidRPr="0026589D">
        <w:rPr>
          <w:color w:val="000000"/>
          <w:sz w:val="38"/>
          <w:szCs w:val="38"/>
        </w:rPr>
        <w:t xml:space="preserve"> </w:t>
      </w:r>
    </w:p>
    <w:p w:rsidR="00F03D75" w:rsidRDefault="0026589D" w:rsidP="00F03D75">
      <w:pPr>
        <w:jc w:val="right"/>
        <w:rPr>
          <w:rFonts w:hint="eastAsia"/>
          <w:color w:val="000000"/>
          <w:sz w:val="38"/>
          <w:szCs w:val="38"/>
        </w:rPr>
      </w:pPr>
      <w:r w:rsidRPr="0026589D">
        <w:rPr>
          <w:rFonts w:hint="eastAsia"/>
          <w:color w:val="000000"/>
          <w:sz w:val="38"/>
          <w:szCs w:val="38"/>
        </w:rPr>
        <w:t>内蒙古自治区教育厅</w:t>
      </w:r>
    </w:p>
    <w:p w:rsidR="0026589D" w:rsidRPr="00EC3831" w:rsidRDefault="0026589D" w:rsidP="00F03D75">
      <w:pPr>
        <w:jc w:val="right"/>
        <w:rPr>
          <w:color w:val="000000"/>
          <w:sz w:val="38"/>
          <w:szCs w:val="38"/>
        </w:rPr>
      </w:pPr>
      <w:r w:rsidRPr="0026589D">
        <w:rPr>
          <w:rFonts w:hint="eastAsia"/>
          <w:color w:val="000000"/>
          <w:sz w:val="38"/>
          <w:szCs w:val="38"/>
        </w:rPr>
        <w:t>2016</w:t>
      </w:r>
      <w:r w:rsidRPr="0026589D">
        <w:rPr>
          <w:rFonts w:hint="eastAsia"/>
          <w:color w:val="000000"/>
          <w:sz w:val="38"/>
          <w:szCs w:val="38"/>
        </w:rPr>
        <w:t>年</w:t>
      </w:r>
      <w:r w:rsidRPr="0026589D">
        <w:rPr>
          <w:rFonts w:hint="eastAsia"/>
          <w:color w:val="000000"/>
          <w:sz w:val="38"/>
          <w:szCs w:val="38"/>
        </w:rPr>
        <w:t>1</w:t>
      </w:r>
      <w:r w:rsidRPr="0026589D">
        <w:rPr>
          <w:rFonts w:hint="eastAsia"/>
          <w:color w:val="000000"/>
          <w:sz w:val="38"/>
          <w:szCs w:val="38"/>
        </w:rPr>
        <w:t>月</w:t>
      </w:r>
      <w:r w:rsidRPr="0026589D">
        <w:rPr>
          <w:rFonts w:hint="eastAsia"/>
          <w:color w:val="000000"/>
          <w:sz w:val="38"/>
          <w:szCs w:val="38"/>
        </w:rPr>
        <w:t>13</w:t>
      </w:r>
      <w:r w:rsidRPr="0026589D">
        <w:rPr>
          <w:rFonts w:hint="eastAsia"/>
          <w:color w:val="000000"/>
          <w:sz w:val="38"/>
          <w:szCs w:val="38"/>
        </w:rPr>
        <w:t>日</w:t>
      </w:r>
    </w:p>
    <w:sectPr w:rsidR="0026589D" w:rsidRPr="00EC3831" w:rsidSect="002150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F54" w:rsidRDefault="00AA0F54" w:rsidP="0026589D">
      <w:r>
        <w:separator/>
      </w:r>
    </w:p>
  </w:endnote>
  <w:endnote w:type="continuationSeparator" w:id="0">
    <w:p w:rsidR="00AA0F54" w:rsidRDefault="00AA0F54" w:rsidP="002658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F54" w:rsidRDefault="00AA0F54" w:rsidP="0026589D">
      <w:r>
        <w:separator/>
      </w:r>
    </w:p>
  </w:footnote>
  <w:footnote w:type="continuationSeparator" w:id="0">
    <w:p w:rsidR="00AA0F54" w:rsidRDefault="00AA0F54" w:rsidP="002658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589D"/>
    <w:rsid w:val="002150E6"/>
    <w:rsid w:val="0026589D"/>
    <w:rsid w:val="00AA0F54"/>
    <w:rsid w:val="00BD4138"/>
    <w:rsid w:val="00EC3831"/>
    <w:rsid w:val="00F03D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0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58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589D"/>
    <w:rPr>
      <w:sz w:val="18"/>
      <w:szCs w:val="18"/>
    </w:rPr>
  </w:style>
  <w:style w:type="paragraph" w:styleId="a4">
    <w:name w:val="footer"/>
    <w:basedOn w:val="a"/>
    <w:link w:val="Char0"/>
    <w:uiPriority w:val="99"/>
    <w:semiHidden/>
    <w:unhideWhenUsed/>
    <w:rsid w:val="002658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589D"/>
    <w:rPr>
      <w:sz w:val="18"/>
      <w:szCs w:val="18"/>
    </w:rPr>
  </w:style>
  <w:style w:type="character" w:styleId="a5">
    <w:name w:val="Strong"/>
    <w:basedOn w:val="a0"/>
    <w:uiPriority w:val="22"/>
    <w:qFormat/>
    <w:rsid w:val="0026589D"/>
    <w:rPr>
      <w:b/>
      <w:bCs/>
    </w:rPr>
  </w:style>
</w:styles>
</file>

<file path=word/webSettings.xml><?xml version="1.0" encoding="utf-8"?>
<w:webSettings xmlns:r="http://schemas.openxmlformats.org/officeDocument/2006/relationships" xmlns:w="http://schemas.openxmlformats.org/wordprocessingml/2006/main">
  <w:divs>
    <w:div w:id="64956802">
      <w:bodyDiv w:val="1"/>
      <w:marLeft w:val="0"/>
      <w:marRight w:val="0"/>
      <w:marTop w:val="0"/>
      <w:marBottom w:val="0"/>
      <w:divBdr>
        <w:top w:val="none" w:sz="0" w:space="0" w:color="auto"/>
        <w:left w:val="none" w:sz="0" w:space="0" w:color="auto"/>
        <w:bottom w:val="none" w:sz="0" w:space="0" w:color="auto"/>
        <w:right w:val="none" w:sz="0" w:space="0" w:color="auto"/>
      </w:divBdr>
      <w:divsChild>
        <w:div w:id="370571132">
          <w:marLeft w:val="0"/>
          <w:marRight w:val="0"/>
          <w:marTop w:val="0"/>
          <w:marBottom w:val="0"/>
          <w:divBdr>
            <w:top w:val="none" w:sz="0" w:space="0" w:color="auto"/>
            <w:left w:val="none" w:sz="0" w:space="0" w:color="auto"/>
            <w:bottom w:val="none" w:sz="0" w:space="0" w:color="auto"/>
            <w:right w:val="none" w:sz="0" w:space="0" w:color="auto"/>
          </w:divBdr>
          <w:divsChild>
            <w:div w:id="395670940">
              <w:marLeft w:val="0"/>
              <w:marRight w:val="0"/>
              <w:marTop w:val="0"/>
              <w:marBottom w:val="0"/>
              <w:divBdr>
                <w:top w:val="none" w:sz="0" w:space="0" w:color="auto"/>
                <w:left w:val="none" w:sz="0" w:space="0" w:color="auto"/>
                <w:bottom w:val="none" w:sz="0" w:space="0" w:color="auto"/>
                <w:right w:val="none" w:sz="0" w:space="0" w:color="auto"/>
              </w:divBdr>
              <w:divsChild>
                <w:div w:id="679087636">
                  <w:marLeft w:val="0"/>
                  <w:marRight w:val="0"/>
                  <w:marTop w:val="0"/>
                  <w:marBottom w:val="0"/>
                  <w:divBdr>
                    <w:top w:val="none" w:sz="0" w:space="0" w:color="auto"/>
                    <w:left w:val="none" w:sz="0" w:space="0" w:color="auto"/>
                    <w:bottom w:val="none" w:sz="0" w:space="0" w:color="auto"/>
                    <w:right w:val="none" w:sz="0" w:space="0" w:color="auto"/>
                  </w:divBdr>
                  <w:divsChild>
                    <w:div w:id="142739040">
                      <w:marLeft w:val="450"/>
                      <w:marRight w:val="450"/>
                      <w:marTop w:val="0"/>
                      <w:marBottom w:val="0"/>
                      <w:divBdr>
                        <w:top w:val="none" w:sz="0" w:space="0" w:color="auto"/>
                        <w:left w:val="none" w:sz="0" w:space="0" w:color="auto"/>
                        <w:bottom w:val="none" w:sz="0" w:space="0" w:color="auto"/>
                        <w:right w:val="none" w:sz="0" w:space="0" w:color="auto"/>
                      </w:divBdr>
                      <w:divsChild>
                        <w:div w:id="1099176442">
                          <w:marLeft w:val="600"/>
                          <w:marRight w:val="600"/>
                          <w:marTop w:val="0"/>
                          <w:marBottom w:val="0"/>
                          <w:divBdr>
                            <w:top w:val="none" w:sz="0" w:space="0" w:color="auto"/>
                            <w:left w:val="none" w:sz="0" w:space="0" w:color="auto"/>
                            <w:bottom w:val="none" w:sz="0" w:space="0" w:color="auto"/>
                            <w:right w:val="none" w:sz="0" w:space="0" w:color="auto"/>
                          </w:divBdr>
                          <w:divsChild>
                            <w:div w:id="536624788">
                              <w:marLeft w:val="0"/>
                              <w:marRight w:val="0"/>
                              <w:marTop w:val="0"/>
                              <w:marBottom w:val="0"/>
                              <w:divBdr>
                                <w:top w:val="none" w:sz="0" w:space="0" w:color="auto"/>
                                <w:left w:val="none" w:sz="0" w:space="0" w:color="auto"/>
                                <w:bottom w:val="none" w:sz="0" w:space="0" w:color="auto"/>
                                <w:right w:val="none" w:sz="0" w:space="0" w:color="auto"/>
                              </w:divBdr>
                              <w:divsChild>
                                <w:div w:id="1361666639">
                                  <w:marLeft w:val="0"/>
                                  <w:marRight w:val="0"/>
                                  <w:marTop w:val="480"/>
                                  <w:marBottom w:val="240"/>
                                  <w:divBdr>
                                    <w:top w:val="none" w:sz="0" w:space="0" w:color="auto"/>
                                    <w:left w:val="none" w:sz="0" w:space="0" w:color="auto"/>
                                    <w:bottom w:val="none" w:sz="0" w:space="0" w:color="auto"/>
                                    <w:right w:val="none" w:sz="0" w:space="0" w:color="auto"/>
                                  </w:divBdr>
                                  <w:divsChild>
                                    <w:div w:id="1425422719">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246</Words>
  <Characters>1404</Characters>
  <Application>Microsoft Office Word</Application>
  <DocSecurity>0</DocSecurity>
  <Lines>11</Lines>
  <Paragraphs>3</Paragraphs>
  <ScaleCrop>false</ScaleCrop>
  <Company>微软中国</Company>
  <LinksUpToDate>false</LinksUpToDate>
  <CharactersWithSpaces>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2016-03-02T03:00:00Z</dcterms:created>
  <dcterms:modified xsi:type="dcterms:W3CDTF">2016-03-02T03:11:00Z</dcterms:modified>
</cp:coreProperties>
</file>