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第十三届中国大学生年度人物评选参选人报名表</w:t>
      </w: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/>
        </w:rPr>
      </w:pPr>
    </w:p>
    <w:tbl>
      <w:tblPr>
        <w:tblStyle w:val="6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143"/>
        <w:gridCol w:w="363"/>
        <w:gridCol w:w="1505"/>
        <w:gridCol w:w="728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45" w:type="dxa"/>
            <w:gridSpan w:val="6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校园官网</w:t>
            </w:r>
          </w:p>
        </w:tc>
        <w:tc>
          <w:tcPr>
            <w:tcW w:w="6600" w:type="dxa"/>
            <w:gridSpan w:val="5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45" w:type="dxa"/>
            <w:gridSpan w:val="6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参选人信息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政治面貌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45" w:type="dxa"/>
            <w:gridSpan w:val="6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所获省级（含）以上重要奖项（不多于三项）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6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候选人事迹简介（150字）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5"/>
          <w:rFonts w:hint="eastAsia" w:hAnsi="微软雅黑"/>
          <w:color w:val="000000"/>
          <w:sz w:val="12"/>
          <w:szCs w:val="12"/>
          <w:shd w:val="clear" w:color="auto" w:fill="FFFFFF"/>
        </w:rPr>
      </w:pPr>
      <w:r>
        <w:rPr>
          <w:rStyle w:val="5"/>
          <w:rFonts w:hint="eastAsia" w:hAnsi="微软雅黑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>
        <w:rPr>
          <w:rStyle w:val="5"/>
          <w:rFonts w:hint="eastAsia" w:hAnsi="微软雅黑"/>
          <w:color w:val="000000"/>
          <w:sz w:val="15"/>
          <w:szCs w:val="15"/>
          <w:shd w:val="clear" w:color="auto" w:fill="FFFFFF"/>
        </w:rPr>
        <w:t xml:space="preserve">   填表日期：         年          月         日</w:t>
      </w:r>
    </w:p>
    <w:p>
      <w:pPr>
        <w:pStyle w:val="2"/>
        <w:spacing w:line="240" w:lineRule="atLeast"/>
        <w:ind w:left="360" w:firstLine="422"/>
        <w:rPr>
          <w:rFonts w:hint="eastAsia" w:hAnsi="仿宋"/>
          <w:b/>
          <w:sz w:val="21"/>
          <w:szCs w:val="21"/>
        </w:rPr>
      </w:pPr>
      <w:r>
        <w:rPr>
          <w:rFonts w:hint="eastAsia" w:hAnsi="仿宋"/>
          <w:b/>
          <w:sz w:val="21"/>
          <w:szCs w:val="21"/>
        </w:rPr>
        <w:t>后附填表说明</w:t>
      </w:r>
    </w:p>
    <w:p>
      <w:pPr>
        <w:pStyle w:val="2"/>
        <w:spacing w:line="240" w:lineRule="atLeast"/>
        <w:ind w:left="360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240" w:lineRule="atLeast"/>
        <w:ind w:left="360"/>
        <w:jc w:val="center"/>
        <w:rPr>
          <w:rFonts w:ascii="黑体" w:hAnsi="黑体" w:eastAsia="黑体"/>
          <w:color w:val="000000"/>
          <w:shd w:val="clear" w:color="auto" w:fill="FFFFFF"/>
        </w:rPr>
      </w:pPr>
      <w:r>
        <w:rPr>
          <w:rFonts w:hint="eastAsia" w:ascii="黑体" w:hAnsi="黑体" w:eastAsia="黑体"/>
          <w:color w:val="000000"/>
          <w:shd w:val="clear" w:color="auto" w:fill="FFFFFF"/>
        </w:rPr>
        <w:t>填表说明</w:t>
      </w:r>
    </w:p>
    <w:p>
      <w:pPr>
        <w:pStyle w:val="2"/>
        <w:spacing w:line="560" w:lineRule="exact"/>
        <w:ind w:left="360"/>
        <w:jc w:val="center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1．“出生年月”请按照“X年X月”格式填写，如“1991年6月”；</w:t>
      </w:r>
    </w:p>
    <w:p>
      <w:pPr>
        <w:pStyle w:val="2"/>
        <w:spacing w:before="68" w:beforeLines="22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2．“民族”不用写“族”，请直接填写民族名称，如“汉”、“畲”、“蒙古”等等；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3.“学历及年级”请按照“X级X学历”格式填写，如“13级本科”、“14级硕士”、“12级博士”；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4. “政治面貌”请填写“中共党员”、“共青团员”或“群众”；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5.“省份”不用写“省”，请直接填写省份名称，如“辽宁”“江西”“内蒙”等等，填写学校所在省份，而不是参选人出生省份；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6．推荐学校信息中“办公电话”请注明区号，如“010—12345678”；“E-mail”请取消自动形成的超链接。</w:t>
      </w:r>
    </w:p>
    <w:p>
      <w:pPr>
        <w:spacing w:before="100" w:beforeAutospacing="1" w:after="100" w:afterAutospacing="1" w:line="5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before="100" w:beforeAutospacing="1" w:after="100" w:afterAutospacing="1" w:line="560" w:lineRule="exact"/>
        <w:rPr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841" w:bottom="1440" w:left="21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43F12"/>
    <w:rsid w:val="648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