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附件2：  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在线学习答题参与步骤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619125</wp:posOffset>
            </wp:positionV>
            <wp:extent cx="974725" cy="1344930"/>
            <wp:effectExtent l="0" t="0" r="15875" b="7620"/>
            <wp:wrapTight wrapText="bothSides">
              <wp:wrapPolygon>
                <wp:start x="0" y="0"/>
                <wp:lineTo x="0" y="21416"/>
                <wp:lineTo x="21107" y="21416"/>
                <wp:lineTo x="21107" y="0"/>
                <wp:lineTo x="0" y="0"/>
              </wp:wrapPolygon>
            </wp:wrapTight>
            <wp:docPr id="1" name="图片 1" descr="80269329161859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26932916185932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1379220</wp:posOffset>
            </wp:positionH>
            <wp:positionV relativeFrom="paragraph">
              <wp:posOffset>731520</wp:posOffset>
            </wp:positionV>
            <wp:extent cx="1363980" cy="1151255"/>
            <wp:effectExtent l="0" t="0" r="7620" b="10795"/>
            <wp:wrapTight wrapText="bothSides">
              <wp:wrapPolygon>
                <wp:start x="0" y="0"/>
                <wp:lineTo x="0" y="21088"/>
                <wp:lineTo x="21419" y="21088"/>
                <wp:lineTo x="21419" y="0"/>
                <wp:lineTo x="0" y="0"/>
              </wp:wrapPolygon>
            </wp:wrapTight>
            <wp:docPr id="2" name="图片 2" descr="43838337495388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83833749538816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方法1、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在手机应用商店里下载“国务院”A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pp，进入网页，点击圈红内容，即可答题。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widowControl/>
        <w:adjustRightInd w:val="0"/>
        <w:snapToGrid w:val="0"/>
        <w:spacing w:line="600" w:lineRule="exact"/>
        <w:ind w:firstLine="630" w:firstLineChars="196"/>
        <w:rPr>
          <w:rFonts w:hint="eastAsia"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方法2、</w:t>
      </w:r>
      <w:r>
        <w:rPr>
          <w:rFonts w:hint="eastAsia" w:ascii="仿宋_GB2312" w:eastAsia="仿宋_GB2312"/>
          <w:b/>
          <w:kern w:val="0"/>
          <w:sz w:val="32"/>
        </w:rPr>
        <w:t>第一步：</w:t>
      </w:r>
      <w:r>
        <w:rPr>
          <w:rFonts w:hint="eastAsia" w:ascii="仿宋_GB2312" w:eastAsia="仿宋_GB2312"/>
          <w:kern w:val="0"/>
          <w:sz w:val="32"/>
        </w:rPr>
        <w:t>关注中国政府网微信公众号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kern w:val="0"/>
          <w:sz w:val="32"/>
        </w:rPr>
        <w:t xml:space="preserve">扫描下方二维码，关注中国政府网微信公众号，也可在微信公众号中搜索“中国政府网”或“zhengfu”。 </w:t>
      </w:r>
    </w:p>
    <w:p>
      <w:pPr>
        <w:widowControl/>
        <w:adjustRightInd w:val="0"/>
        <w:snapToGrid w:val="0"/>
        <w:spacing w:after="200"/>
        <w:jc w:val="center"/>
        <w:rPr>
          <w:rFonts w:hint="eastAsia" w:ascii="仿宋_GB2312" w:eastAsia="仿宋_GB2312"/>
          <w:sz w:val="32"/>
        </w:rPr>
      </w:pPr>
      <w:r>
        <w:rPr>
          <w:rFonts w:ascii="Tahoma" w:hAnsi="Tahoma"/>
          <w:kern w:val="0"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3846830</wp:posOffset>
            </wp:positionH>
            <wp:positionV relativeFrom="page">
              <wp:posOffset>5363845</wp:posOffset>
            </wp:positionV>
            <wp:extent cx="1832610" cy="1231265"/>
            <wp:effectExtent l="0" t="0" r="15240" b="6985"/>
            <wp:wrapSquare wrapText="bothSides"/>
            <wp:docPr id="3" name="图片 2" descr="搜索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搜索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231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kern w:val="0"/>
          <w:sz w:val="32"/>
        </w:rPr>
        <w:drawing>
          <wp:inline distT="0" distB="0" distL="114300" distR="114300">
            <wp:extent cx="1820545" cy="1820545"/>
            <wp:effectExtent l="0" t="0" r="8255" b="8255"/>
            <wp:docPr id="4" name="图片 1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微信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kern w:val="0"/>
          <w:sz w:val="32"/>
        </w:rPr>
        <w:t xml:space="preserve"> </w:t>
      </w:r>
    </w:p>
    <w:p>
      <w:pPr>
        <w:widowControl/>
        <w:adjustRightInd w:val="0"/>
        <w:snapToGrid w:val="0"/>
        <w:spacing w:after="200" w:line="600" w:lineRule="exact"/>
        <w:ind w:firstLine="630" w:firstLineChars="196"/>
        <w:rPr>
          <w:rFonts w:hint="eastAsia" w:ascii="仿宋_GB2312" w:eastAsia="仿宋_GB2312"/>
          <w:kern w:val="0"/>
          <w:sz w:val="32"/>
        </w:rPr>
      </w:pPr>
      <w:r>
        <w:rPr>
          <w:rFonts w:hint="eastAsia" w:ascii="仿宋_GB2312" w:eastAsia="仿宋_GB2312"/>
          <w:b/>
          <w:sz w:val="32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832485</wp:posOffset>
            </wp:positionV>
            <wp:extent cx="1326515" cy="1570990"/>
            <wp:effectExtent l="0" t="0" r="6985" b="10160"/>
            <wp:wrapTight wrapText="bothSides">
              <wp:wrapPolygon>
                <wp:start x="0" y="0"/>
                <wp:lineTo x="0" y="21216"/>
                <wp:lineTo x="21404" y="21216"/>
                <wp:lineTo x="21404" y="0"/>
                <wp:lineTo x="0" y="0"/>
              </wp:wrapPolygon>
            </wp:wrapTight>
            <wp:docPr id="10" name="图片 10" descr="微信图片_2017050909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170509093850"/>
                    <pic:cNvPicPr>
                      <a:picLocks noChangeAspect="1"/>
                    </pic:cNvPicPr>
                  </pic:nvPicPr>
                  <pic:blipFill>
                    <a:blip r:embed="rId8"/>
                    <a:srcRect l="2217" r="5911" b="2433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kern w:val="0"/>
          <w:sz w:val="32"/>
        </w:rPr>
        <w:t>第二步：</w:t>
      </w:r>
      <w:r>
        <w:rPr>
          <w:rFonts w:hint="eastAsia" w:ascii="仿宋_GB2312" w:eastAsia="仿宋_GB2312"/>
          <w:kern w:val="0"/>
          <w:sz w:val="32"/>
        </w:rPr>
        <w:t>点击“中国政府网”微信公众号菜单栏“有奖答题”——“</w:t>
      </w:r>
      <w:r>
        <w:rPr>
          <w:rFonts w:hint="eastAsia" w:ascii="仿宋_GB2312" w:eastAsia="仿宋_GB2312"/>
          <w:kern w:val="0"/>
          <w:sz w:val="32"/>
          <w:lang w:eastAsia="zh-CN"/>
        </w:rPr>
        <w:t>进入</w:t>
      </w:r>
      <w:r>
        <w:rPr>
          <w:rFonts w:hint="eastAsia" w:ascii="仿宋_GB2312" w:eastAsia="仿宋_GB2312"/>
          <w:kern w:val="0"/>
          <w:sz w:val="32"/>
        </w:rPr>
        <w:t>客户端赢流量”，下载并安装国务院客户端。</w:t>
      </w:r>
    </w:p>
    <w:p>
      <w:pPr>
        <w:widowControl/>
        <w:adjustRightInd w:val="0"/>
        <w:snapToGrid w:val="0"/>
        <w:spacing w:after="200" w:line="600" w:lineRule="exact"/>
        <w:rPr>
          <w:rFonts w:hint="eastAsia" w:ascii="仿宋_GB2312" w:eastAsia="仿宋_GB2312"/>
          <w:kern w:val="0"/>
          <w:sz w:val="32"/>
        </w:rPr>
      </w:pPr>
    </w:p>
    <w:p>
      <w:pPr>
        <w:widowControl/>
        <w:adjustRightInd w:val="0"/>
        <w:snapToGrid w:val="0"/>
        <w:spacing w:after="200" w:line="600" w:lineRule="exact"/>
        <w:rPr>
          <w:rFonts w:hint="eastAsia" w:ascii="仿宋_GB2312" w:eastAsia="仿宋_GB2312"/>
          <w:kern w:val="0"/>
          <w:sz w:val="32"/>
        </w:rPr>
      </w:pPr>
    </w:p>
    <w:p>
      <w:pPr>
        <w:widowControl/>
        <w:adjustRightInd w:val="0"/>
        <w:snapToGrid w:val="0"/>
        <w:spacing w:after="200" w:line="600" w:lineRule="exact"/>
        <w:rPr>
          <w:rFonts w:hint="eastAsia" w:ascii="仿宋_GB2312" w:eastAsia="仿宋_GB2312"/>
          <w:b/>
          <w:kern w:val="0"/>
          <w:sz w:val="32"/>
        </w:rPr>
      </w:pPr>
    </w:p>
    <w:p>
      <w:pPr>
        <w:widowControl/>
        <w:adjustRightInd w:val="0"/>
        <w:snapToGrid w:val="0"/>
        <w:spacing w:after="200" w:line="600" w:lineRule="exact"/>
        <w:ind w:firstLine="630" w:firstLineChars="196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kern w:val="0"/>
          <w:sz w:val="32"/>
        </w:rPr>
        <w:t>第三步：</w:t>
      </w:r>
      <w:r>
        <w:rPr>
          <w:rFonts w:hint="eastAsia" w:ascii="仿宋_GB2312" w:eastAsia="仿宋_GB2312"/>
          <w:kern w:val="0"/>
          <w:sz w:val="32"/>
        </w:rPr>
        <w:t>进入国务院客户端</w:t>
      </w:r>
      <w:r>
        <w:rPr>
          <w:rFonts w:hint="eastAsia" w:ascii="仿宋_GB2312" w:eastAsia="仿宋_GB2312"/>
          <w:kern w:val="0"/>
          <w:sz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</w:rPr>
        <w:t>参与“测一测，201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7</w:t>
      </w:r>
      <w:r>
        <w:rPr>
          <w:rFonts w:hint="eastAsia" w:ascii="仿宋_GB2312" w:eastAsia="仿宋_GB2312"/>
          <w:kern w:val="0"/>
          <w:sz w:val="32"/>
        </w:rPr>
        <w:t>政府工作报告知多少”答题活动。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仿宋_GB2312" w:eastAsia="仿宋_GB2312"/>
          <w:b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25400</wp:posOffset>
            </wp:positionV>
            <wp:extent cx="1565275" cy="1987550"/>
            <wp:effectExtent l="0" t="0" r="15875" b="12700"/>
            <wp:wrapTight wrapText="bothSides">
              <wp:wrapPolygon>
                <wp:start x="0" y="0"/>
                <wp:lineTo x="0" y="21324"/>
                <wp:lineTo x="21293" y="21324"/>
                <wp:lineTo x="21293" y="0"/>
                <wp:lineTo x="0" y="0"/>
              </wp:wrapPolygon>
            </wp:wrapTight>
            <wp:docPr id="9" name="图片 9" descr="80269329161859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026932916185932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sz w:val="32"/>
          <w:lang w:val="en-US" w:eastAsia="zh-CN"/>
        </w:rPr>
        <w:t xml:space="preserve">        </w:t>
      </w:r>
    </w:p>
    <w:p>
      <w:pPr>
        <w:widowControl/>
        <w:adjustRightInd w:val="0"/>
        <w:snapToGrid w:val="0"/>
        <w:spacing w:after="200" w:line="600" w:lineRule="exact"/>
        <w:ind w:firstLine="630" w:firstLineChars="196"/>
        <w:rPr>
          <w:rFonts w:hint="eastAsia" w:ascii="仿宋_GB2312" w:eastAsia="仿宋_GB2312"/>
          <w:b/>
          <w:kern w:val="0"/>
          <w:sz w:val="32"/>
        </w:rPr>
      </w:pPr>
    </w:p>
    <w:p>
      <w:pPr>
        <w:widowControl/>
        <w:adjustRightInd w:val="0"/>
        <w:snapToGrid w:val="0"/>
        <w:spacing w:after="200" w:line="600" w:lineRule="exact"/>
        <w:ind w:firstLine="630" w:firstLineChars="196"/>
        <w:rPr>
          <w:rFonts w:hint="eastAsia" w:ascii="仿宋_GB2312" w:eastAsia="仿宋_GB2312"/>
          <w:b/>
          <w:kern w:val="0"/>
          <w:sz w:val="32"/>
        </w:rPr>
      </w:pPr>
    </w:p>
    <w:p>
      <w:pPr>
        <w:widowControl/>
        <w:adjustRightInd w:val="0"/>
        <w:snapToGrid w:val="0"/>
        <w:spacing w:after="200" w:line="600" w:lineRule="exact"/>
        <w:ind w:firstLine="630" w:firstLineChars="196"/>
        <w:rPr>
          <w:rFonts w:hint="eastAsia" w:ascii="仿宋_GB2312" w:eastAsia="仿宋_GB2312"/>
          <w:b/>
          <w:kern w:val="0"/>
          <w:sz w:val="32"/>
        </w:rPr>
      </w:pPr>
    </w:p>
    <w:p>
      <w:pPr>
        <w:widowControl/>
        <w:adjustRightInd w:val="0"/>
        <w:snapToGrid w:val="0"/>
        <w:spacing w:after="200" w:line="600" w:lineRule="exact"/>
        <w:ind w:firstLine="630" w:firstLineChars="196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kern w:val="0"/>
          <w:sz w:val="32"/>
        </w:rPr>
        <w:t>第四步：</w:t>
      </w:r>
      <w:r>
        <w:rPr>
          <w:rFonts w:hint="eastAsia" w:ascii="仿宋_GB2312" w:eastAsia="仿宋_GB2312"/>
          <w:kern w:val="0"/>
          <w:sz w:val="32"/>
        </w:rPr>
        <w:t>全部答对者请在相应页面填写手机号码和姓名。</w:t>
      </w:r>
    </w:p>
    <w:p>
      <w:pPr>
        <w:widowControl/>
        <w:adjustRightInd w:val="0"/>
        <w:snapToGrid w:val="0"/>
        <w:spacing w:after="200"/>
        <w:ind w:firstLine="627" w:firstLineChars="196"/>
        <w:jc w:val="center"/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B326E"/>
    <w:rsid w:val="68970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2017-05-09T02:20:17Z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